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F716" w14:textId="77777777" w:rsidR="00FB17B2" w:rsidRDefault="00FB17B2" w:rsidP="00B85D2C">
      <w:pPr>
        <w:pStyle w:val="Bezodstpw"/>
        <w:spacing w:line="276" w:lineRule="auto"/>
        <w:rPr>
          <w:rFonts w:ascii="Arial Narrow" w:hAnsi="Arial Narrow"/>
          <w:b/>
          <w:color w:val="000000" w:themeColor="text1"/>
          <w:szCs w:val="22"/>
        </w:rPr>
      </w:pPr>
    </w:p>
    <w:p w14:paraId="1D2A121C" w14:textId="224E57BE" w:rsidR="00F82FE2" w:rsidRDefault="00F82FE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</w:t>
      </w:r>
      <w:r w:rsidR="00B93E8D">
        <w:rPr>
          <w:rFonts w:ascii="Arial Narrow" w:hAnsi="Arial Narrow"/>
          <w:b/>
          <w:color w:val="000000" w:themeColor="text1"/>
          <w:szCs w:val="22"/>
        </w:rPr>
        <w:t>11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B93E8D">
        <w:rPr>
          <w:rFonts w:ascii="Arial Narrow" w:hAnsi="Arial Narrow"/>
          <w:b/>
          <w:color w:val="000000" w:themeColor="text1"/>
          <w:szCs w:val="22"/>
        </w:rPr>
        <w:t>2</w:t>
      </w:r>
      <w:r w:rsidR="0043256F">
        <w:rPr>
          <w:rFonts w:ascii="Arial Narrow" w:hAnsi="Arial Narrow"/>
          <w:b/>
          <w:color w:val="000000" w:themeColor="text1"/>
          <w:szCs w:val="22"/>
        </w:rPr>
        <w:t>8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B93E8D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7FA94E34" w14:textId="77777777" w:rsidR="00F82FE2" w:rsidRDefault="00F82FE2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1AE5DF04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61F158E3" w:rsidR="001126E1" w:rsidRPr="00B85D2C" w:rsidRDefault="001126E1" w:rsidP="001126E1">
      <w:pPr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B85D2C">
        <w:rPr>
          <w:rFonts w:ascii="Arial Narrow" w:hAnsi="Arial Narrow"/>
          <w:szCs w:val="22"/>
          <w:lang w:eastAsia="pl-PL"/>
        </w:rPr>
        <w:t xml:space="preserve">zawarta w </w:t>
      </w:r>
      <w:r w:rsidR="00F50BF3" w:rsidRPr="00B85D2C">
        <w:rPr>
          <w:rFonts w:ascii="Arial Narrow" w:hAnsi="Arial Narrow" w:cs="Times New Roman"/>
          <w:szCs w:val="22"/>
          <w:lang w:eastAsia="de-DE"/>
        </w:rPr>
        <w:t>Warszawie</w:t>
      </w:r>
      <w:r w:rsidRPr="00B85D2C">
        <w:rPr>
          <w:rFonts w:ascii="Arial Narrow" w:hAnsi="Arial Narrow"/>
          <w:szCs w:val="22"/>
          <w:lang w:eastAsia="pl-PL"/>
        </w:rPr>
        <w:t xml:space="preserve">, dnia </w:t>
      </w:r>
      <w:r w:rsidRPr="00B85D2C">
        <w:rPr>
          <w:rFonts w:ascii="Arial Narrow" w:hAnsi="Arial Narrow"/>
          <w:szCs w:val="22"/>
        </w:rPr>
        <w:t>[●]</w:t>
      </w:r>
      <w:r w:rsidR="001C59A7" w:rsidRPr="00B85D2C">
        <w:rPr>
          <w:rFonts w:ascii="Arial Narrow" w:hAnsi="Arial Narrow"/>
          <w:szCs w:val="22"/>
        </w:rPr>
        <w:t xml:space="preserve"> (dalej</w:t>
      </w:r>
      <w:r w:rsidR="001C59A7" w:rsidRPr="00B85D2C">
        <w:rPr>
          <w:rFonts w:ascii="Arial Narrow" w:hAnsi="Arial Narrow"/>
          <w:color w:val="000000" w:themeColor="text1"/>
          <w:szCs w:val="22"/>
        </w:rPr>
        <w:t xml:space="preserve"> „Umowa”)</w:t>
      </w:r>
      <w:r w:rsidRPr="00B85D2C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</w:p>
    <w:p w14:paraId="29E37EBF" w14:textId="2657CF14" w:rsidR="00B85D2C" w:rsidRPr="00B85D2C" w:rsidRDefault="001126E1" w:rsidP="00B85D2C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B85D2C">
        <w:rPr>
          <w:rFonts w:ascii="Arial Narrow" w:hAnsi="Arial Narrow"/>
          <w:bCs/>
          <w:color w:val="000000" w:themeColor="text1"/>
          <w:szCs w:val="22"/>
        </w:rPr>
        <w:t>spółką działającą pod firmą</w:t>
      </w:r>
      <w:r w:rsidR="00B85D2C" w:rsidRPr="00B85D2C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B85D2C" w:rsidRPr="00B85D2C">
        <w:rPr>
          <w:rFonts w:ascii="Arial Narrow" w:hAnsi="Arial Narrow" w:cs="Times New Roman"/>
          <w:b/>
          <w:szCs w:val="22"/>
          <w:lang w:eastAsia="de-DE"/>
        </w:rPr>
        <w:t>IPT Plus sp. z o. o.</w:t>
      </w:r>
      <w:r w:rsidR="00B85D2C" w:rsidRPr="00B85D2C">
        <w:rPr>
          <w:rFonts w:ascii="Arial Narrow" w:hAnsi="Arial Narrow" w:cs="Times New Roman"/>
          <w:szCs w:val="22"/>
          <w:lang w:eastAsia="de-DE"/>
        </w:rPr>
        <w:t xml:space="preserve"> z siedzibą w Warszawie, przy ul. Dzikiej 15/12, 00-172 Warszawa, wpisaną do rejestru przedsiębiorców Krajowego Rejestru Sądowego pod numerem KRS: 0000548102, posiadającą numer identyfikacji podatkowej (NIP): 5252612610 oraz wpisaną do krajowego rejestru urzędowego podmiotów gospodarki narodowej (REGON) pod numerem: 361007896, kapitał zakładowy 5 000,00 złotych, reprezentowaną przez:</w:t>
      </w:r>
    </w:p>
    <w:p w14:paraId="43A05CBF" w14:textId="1AA9DDB1" w:rsidR="00B85D2C" w:rsidRPr="001C59A7" w:rsidRDefault="00B85D2C" w:rsidP="00B85D2C">
      <w:pPr>
        <w:suppressAutoHyphens/>
        <w:spacing w:after="0"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B85D2C">
        <w:rPr>
          <w:rFonts w:ascii="Arial Narrow" w:hAnsi="Arial Narrow" w:cs="Times New Roman"/>
          <w:szCs w:val="22"/>
          <w:lang w:eastAsia="de-DE"/>
        </w:rPr>
        <w:t xml:space="preserve">Tadeusza Tenderendę </w:t>
      </w:r>
      <w:r w:rsidR="001126E1" w:rsidRPr="00B85D2C">
        <w:rPr>
          <w:rFonts w:ascii="Arial Narrow" w:hAnsi="Arial Narrow"/>
          <w:color w:val="000000" w:themeColor="text1"/>
          <w:szCs w:val="22"/>
        </w:rPr>
        <w:t xml:space="preserve">– Prezesa Zarządu uprawnionego do samodzielnej reprezentacji spółki, przy czym aktualny odpis KRS stanowi </w:t>
      </w:r>
      <w:r w:rsidR="001126E1" w:rsidRPr="00B85D2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="001126E1" w:rsidRPr="00B85D2C">
        <w:rPr>
          <w:rFonts w:ascii="Arial Narrow" w:hAnsi="Arial Narrow"/>
          <w:color w:val="000000" w:themeColor="text1"/>
          <w:szCs w:val="22"/>
        </w:rPr>
        <w:t xml:space="preserve"> do niniejszej umowy,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lastRenderedPageBreak/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lastRenderedPageBreak/>
        <w:t xml:space="preserve">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</w:t>
      </w:r>
      <w:r w:rsidRPr="00581A18">
        <w:rPr>
          <w:rFonts w:ascii="Arial Narrow" w:hAnsi="Arial Narrow"/>
          <w:color w:val="000000" w:themeColor="text1"/>
          <w:lang w:eastAsia="pl-PL"/>
        </w:rPr>
        <w:lastRenderedPageBreak/>
        <w:t>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lastRenderedPageBreak/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lastRenderedPageBreak/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lastRenderedPageBreak/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lastRenderedPageBreak/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powoduje powstanie odpowiedzialności </w:t>
      </w:r>
      <w:r w:rsidR="00D241B3" w:rsidRPr="00C3317E">
        <w:rPr>
          <w:rFonts w:ascii="Arial Narrow" w:hAnsi="Arial Narrow"/>
        </w:rPr>
        <w:lastRenderedPageBreak/>
        <w:t>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lastRenderedPageBreak/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>Po ustaniu niniejszej umowy, czy to na skutek jej wypowiedzenia czy upływu okresu na jaki została zawarta, Wynajmujący zobowiązany jest do niezwłocznego 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54EDFC3" w14:textId="05932AEF" w:rsidR="00E47567" w:rsidRDefault="00E47567" w:rsidP="001126E1">
      <w:pPr>
        <w:pStyle w:val="Bezodstpw"/>
        <w:spacing w:line="276" w:lineRule="auto"/>
        <w:rPr>
          <w:rFonts w:ascii="Arial Narrow" w:hAnsi="Arial Narrow"/>
          <w:bCs/>
          <w:color w:val="000000" w:themeColor="text1"/>
          <w:szCs w:val="22"/>
        </w:rPr>
      </w:pPr>
    </w:p>
    <w:p w14:paraId="79E2C9AB" w14:textId="1562F143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FCE4BDE" w14:textId="784143C9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AD26270" w14:textId="74175C98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F482170" w14:textId="4D37A705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B0F42C8" w14:textId="4381D5F0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6F92596" w14:textId="7F23DDA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FC5586" w14:textId="7469AC26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FE3008" w14:textId="7685710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42897E7" w14:textId="77777777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4A63DD2B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2C804738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390AAE" w14:textId="375B9F29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F5BB97" w14:textId="7E2A6592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B878A73" w14:textId="59D733B8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FE800CC" w14:textId="72735B9C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925F5F" w14:textId="0A61614F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4DEC41A" w14:textId="2CF2E581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D5B4FF7" w14:textId="77777777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01AA96A3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8619BB2" w14:textId="239EC326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CB15E37" w14:textId="5B783145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D06F8A0" w14:textId="77777777" w:rsidR="00B85D2C" w:rsidRDefault="00B85D2C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EA39A4A" w14:textId="77777777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30209FEA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47E8A2F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85A659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01160BD4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D06EE0" w14:textId="683A5D51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1ADED8" w14:textId="7F7CD81B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7B76AC" w14:textId="62848FDB" w:rsidR="00B85D2C" w:rsidRDefault="00B85D2C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C1CB57C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C5FA3D4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635C0BE" w:rsidR="001126E1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="003745FE" w:rsidRPr="00B85D2C">
        <w:rPr>
          <w:rFonts w:ascii="Arial Narrow" w:hAnsi="Arial Narrow" w:cs="Times New Roman"/>
          <w:b/>
          <w:szCs w:val="22"/>
          <w:lang w:eastAsia="de-DE"/>
        </w:rPr>
        <w:t>IPT Plus sp. z o. o</w:t>
      </w:r>
      <w:r w:rsidR="003745FE" w:rsidRPr="001C59A7" w:rsidDel="003745FE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</w:t>
      </w:r>
      <w:r w:rsidR="003745FE">
        <w:rPr>
          <w:rFonts w:ascii="Arial Narrow" w:hAnsi="Arial Narrow"/>
          <w:color w:val="000000" w:themeColor="text1"/>
          <w:szCs w:val="22"/>
        </w:rPr>
        <w:t>Warsza</w:t>
      </w:r>
      <w:r w:rsidR="00FC65FF">
        <w:rPr>
          <w:rFonts w:ascii="Arial Narrow" w:hAnsi="Arial Narrow"/>
          <w:color w:val="000000" w:themeColor="text1"/>
          <w:szCs w:val="22"/>
        </w:rPr>
        <w:t>wie</w:t>
      </w:r>
      <w:r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FC65FF">
        <w:rPr>
          <w:rFonts w:ascii="Arial Narrow" w:hAnsi="Arial Narrow"/>
          <w:color w:val="000000" w:themeColor="text1"/>
          <w:szCs w:val="22"/>
        </w:rPr>
        <w:t xml:space="preserve">ul. </w:t>
      </w:r>
      <w:r w:rsidR="003745FE">
        <w:rPr>
          <w:rFonts w:ascii="Arial Narrow" w:hAnsi="Arial Narrow"/>
          <w:color w:val="000000" w:themeColor="text1"/>
          <w:szCs w:val="22"/>
        </w:rPr>
        <w:t>Dzika 15/12,00</w:t>
      </w:r>
      <w:r w:rsidR="00FC65FF" w:rsidRPr="00FC65FF">
        <w:rPr>
          <w:rFonts w:ascii="Arial Narrow" w:hAnsi="Arial Narrow"/>
          <w:color w:val="000000" w:themeColor="text1"/>
          <w:szCs w:val="22"/>
        </w:rPr>
        <w:t>-</w:t>
      </w:r>
      <w:r w:rsidR="003745FE">
        <w:rPr>
          <w:rFonts w:ascii="Arial Narrow" w:hAnsi="Arial Narrow"/>
          <w:color w:val="000000" w:themeColor="text1"/>
          <w:szCs w:val="22"/>
        </w:rPr>
        <w:t>172</w:t>
      </w:r>
      <w:r w:rsidR="00FC65FF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3745FE">
        <w:rPr>
          <w:rFonts w:ascii="Arial Narrow" w:hAnsi="Arial Narrow"/>
          <w:bCs/>
          <w:color w:val="000000" w:themeColor="text1"/>
          <w:szCs w:val="22"/>
        </w:rPr>
        <w:t>Warszawa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3745FE" w:rsidRPr="00B85D2C">
        <w:rPr>
          <w:rFonts w:ascii="Arial Narrow" w:hAnsi="Arial Narrow" w:cs="Times New Roman"/>
          <w:szCs w:val="22"/>
          <w:lang w:eastAsia="de-DE"/>
        </w:rPr>
        <w:t>0000548102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</w:t>
      </w:r>
      <w:r w:rsidRPr="001C59A7">
        <w:rPr>
          <w:rFonts w:ascii="Arial Narrow" w:hAnsi="Arial Narrow"/>
          <w:color w:val="000000" w:themeColor="text1"/>
          <w:szCs w:val="22"/>
        </w:rPr>
        <w:t xml:space="preserve">posiadającą numer identyfikacji podatkowej </w:t>
      </w:r>
      <w:r w:rsidR="00FC65FF">
        <w:rPr>
          <w:rFonts w:ascii="Arial Narrow" w:hAnsi="Arial Narrow"/>
          <w:color w:val="000000" w:themeColor="text1"/>
          <w:szCs w:val="22"/>
        </w:rPr>
        <w:t>(</w:t>
      </w:r>
      <w:r w:rsidR="00FC65FF" w:rsidRPr="00FC65FF">
        <w:rPr>
          <w:rFonts w:ascii="Arial Narrow" w:hAnsi="Arial Narrow"/>
          <w:color w:val="000000" w:themeColor="text1"/>
          <w:szCs w:val="22"/>
        </w:rPr>
        <w:t>NIP</w:t>
      </w:r>
      <w:r w:rsidR="00FC65FF">
        <w:rPr>
          <w:rFonts w:ascii="Arial Narrow" w:hAnsi="Arial Narrow"/>
          <w:color w:val="000000" w:themeColor="text1"/>
          <w:szCs w:val="22"/>
        </w:rPr>
        <w:t>)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 </w:t>
      </w:r>
      <w:r w:rsidR="003745FE" w:rsidRPr="00B85D2C">
        <w:rPr>
          <w:rFonts w:ascii="Arial Narrow" w:hAnsi="Arial Narrow" w:cs="Times New Roman"/>
          <w:szCs w:val="22"/>
          <w:lang w:eastAsia="de-DE"/>
        </w:rPr>
        <w:t>5252612610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97D2E6B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3745FE" w:rsidRPr="00B85D2C">
        <w:rPr>
          <w:rFonts w:ascii="Arial Narrow" w:hAnsi="Arial Narrow" w:cs="Times New Roman"/>
          <w:b/>
          <w:szCs w:val="22"/>
          <w:lang w:eastAsia="de-DE"/>
        </w:rPr>
        <w:t>IPT Plus sp. z o. o</w:t>
      </w:r>
      <w:r w:rsidR="003745FE" w:rsidRPr="001C59A7" w:rsidDel="003745FE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="003745FE">
        <w:rPr>
          <w:rFonts w:ascii="Arial Narrow" w:hAnsi="Arial Narrow"/>
          <w:color w:val="000000" w:themeColor="text1"/>
          <w:szCs w:val="22"/>
        </w:rPr>
        <w:t>Warszawie</w:t>
      </w:r>
      <w:r w:rsidR="003745FE"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3745FE">
        <w:rPr>
          <w:rFonts w:ascii="Arial Narrow" w:hAnsi="Arial Narrow"/>
          <w:color w:val="000000" w:themeColor="text1"/>
          <w:szCs w:val="22"/>
        </w:rPr>
        <w:t>ul. Dzika 15/12,00</w:t>
      </w:r>
      <w:r w:rsidR="003745FE" w:rsidRPr="00FC65FF">
        <w:rPr>
          <w:rFonts w:ascii="Arial Narrow" w:hAnsi="Arial Narrow"/>
          <w:color w:val="000000" w:themeColor="text1"/>
          <w:szCs w:val="22"/>
        </w:rPr>
        <w:t>-</w:t>
      </w:r>
      <w:r w:rsidR="003745FE">
        <w:rPr>
          <w:rFonts w:ascii="Arial Narrow" w:hAnsi="Arial Narrow"/>
          <w:color w:val="000000" w:themeColor="text1"/>
          <w:szCs w:val="22"/>
        </w:rPr>
        <w:t>172</w:t>
      </w:r>
      <w:r w:rsidR="003745FE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3745FE">
        <w:rPr>
          <w:rFonts w:ascii="Arial Narrow" w:hAnsi="Arial Narrow"/>
          <w:bCs/>
          <w:color w:val="000000" w:themeColor="text1"/>
          <w:szCs w:val="22"/>
        </w:rPr>
        <w:t>Warszawa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3745FE" w:rsidRPr="00B85D2C">
        <w:rPr>
          <w:rFonts w:ascii="Arial Narrow" w:hAnsi="Arial Narrow" w:cs="Times New Roman"/>
          <w:szCs w:val="22"/>
          <w:lang w:eastAsia="de-DE"/>
        </w:rPr>
        <w:t>0000548102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3C78815" w:rsidR="001126E1" w:rsidRPr="001C59A7" w:rsidRDefault="003745FE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B85D2C">
        <w:rPr>
          <w:rFonts w:ascii="Arial Narrow" w:hAnsi="Arial Narrow" w:cs="Times New Roman"/>
          <w:b/>
          <w:szCs w:val="22"/>
          <w:lang w:eastAsia="de-DE"/>
        </w:rPr>
        <w:t>IPT Plus sp. z o. o</w:t>
      </w:r>
      <w:r w:rsidRPr="001C59A7" w:rsidDel="003745FE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z siedzibą </w:t>
      </w:r>
      <w:r w:rsidRPr="001C59A7">
        <w:rPr>
          <w:rFonts w:ascii="Arial Narrow" w:hAnsi="Arial Narrow"/>
          <w:color w:val="000000" w:themeColor="text1"/>
          <w:szCs w:val="22"/>
        </w:rPr>
        <w:t xml:space="preserve">w </w:t>
      </w:r>
      <w:r>
        <w:rPr>
          <w:rFonts w:ascii="Arial Narrow" w:hAnsi="Arial Narrow"/>
          <w:color w:val="000000" w:themeColor="text1"/>
          <w:szCs w:val="22"/>
        </w:rPr>
        <w:t>Warszawie</w:t>
      </w:r>
      <w:r w:rsidRPr="001C59A7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B85D2C">
        <w:rPr>
          <w:rFonts w:ascii="Arial Narrow" w:hAnsi="Arial Narrow" w:cs="Times New Roman"/>
          <w:b/>
          <w:szCs w:val="22"/>
          <w:lang w:eastAsia="de-DE"/>
        </w:rPr>
        <w:t>IPT Plus sp. z o. o</w:t>
      </w:r>
      <w:r w:rsidRPr="001C59A7" w:rsidDel="003745FE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</w:t>
      </w:r>
      <w:r w:rsidRPr="001C59A7">
        <w:rPr>
          <w:rFonts w:ascii="Arial Narrow" w:hAnsi="Arial Narrow"/>
          <w:color w:val="000000" w:themeColor="text1"/>
          <w:szCs w:val="22"/>
        </w:rPr>
        <w:t xml:space="preserve">w </w:t>
      </w:r>
      <w:r>
        <w:rPr>
          <w:rFonts w:ascii="Arial Narrow" w:hAnsi="Arial Narrow"/>
          <w:color w:val="000000" w:themeColor="text1"/>
          <w:szCs w:val="22"/>
        </w:rPr>
        <w:t>Warszawie</w:t>
      </w:r>
      <w:r w:rsidRPr="001C59A7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>
        <w:rPr>
          <w:rFonts w:ascii="Arial Narrow" w:hAnsi="Arial Narrow"/>
          <w:color w:val="000000" w:themeColor="text1"/>
          <w:szCs w:val="22"/>
        </w:rPr>
        <w:t>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D02C35E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3745FE" w:rsidRPr="00B85D2C">
        <w:rPr>
          <w:rFonts w:ascii="Arial Narrow" w:hAnsi="Arial Narrow" w:cs="Times New Roman"/>
          <w:b/>
          <w:szCs w:val="22"/>
          <w:lang w:eastAsia="de-DE"/>
        </w:rPr>
        <w:t>IPT Plus sp. z o. o</w:t>
      </w:r>
      <w:r w:rsidR="003745FE" w:rsidRPr="001C59A7" w:rsidDel="003745FE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</w:t>
      </w:r>
      <w:r w:rsidR="003745FE" w:rsidRPr="001C59A7">
        <w:rPr>
          <w:rFonts w:ascii="Arial Narrow" w:hAnsi="Arial Narrow"/>
          <w:color w:val="000000" w:themeColor="text1"/>
          <w:szCs w:val="22"/>
        </w:rPr>
        <w:t xml:space="preserve">w </w:t>
      </w:r>
      <w:r w:rsidR="003745FE">
        <w:rPr>
          <w:rFonts w:ascii="Arial Narrow" w:hAnsi="Arial Narrow"/>
          <w:color w:val="000000" w:themeColor="text1"/>
          <w:szCs w:val="22"/>
        </w:rPr>
        <w:t>Warszawie</w:t>
      </w:r>
      <w:r w:rsidR="003745FE" w:rsidRPr="001C59A7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42353A" w14:textId="7BE3C5F4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2E1866" w14:textId="3F6AFD83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68C5932" w14:textId="3317A939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DC3B82A" w14:textId="487CEF89" w:rsidR="00B85D2C" w:rsidRDefault="00B85D2C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FE3129" w14:textId="77777777" w:rsidR="00B85D2C" w:rsidRDefault="00B85D2C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ED740F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44FD3C55" w:rsidR="001126E1" w:rsidRPr="00FC65FF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Składam do </w:t>
      </w:r>
      <w:r w:rsidRPr="00FC65FF">
        <w:rPr>
          <w:rFonts w:ascii="Arial Narrow" w:hAnsi="Arial Narrow"/>
          <w:color w:val="000000" w:themeColor="text1"/>
          <w:szCs w:val="22"/>
        </w:rPr>
        <w:t xml:space="preserve">dyspozycji </w:t>
      </w:r>
      <w:r w:rsidR="003745FE" w:rsidRPr="00F50BF3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="003745FE"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. z siedzibą </w:t>
      </w:r>
      <w:r w:rsidR="003745FE" w:rsidRPr="001C59A7">
        <w:rPr>
          <w:rFonts w:ascii="Arial Narrow" w:hAnsi="Arial Narrow"/>
          <w:color w:val="000000" w:themeColor="text1"/>
          <w:szCs w:val="22"/>
        </w:rPr>
        <w:t xml:space="preserve">w </w:t>
      </w:r>
      <w:r w:rsidR="003745FE">
        <w:rPr>
          <w:rFonts w:ascii="Arial Narrow" w:hAnsi="Arial Narrow"/>
          <w:color w:val="000000" w:themeColor="text1"/>
          <w:szCs w:val="22"/>
        </w:rPr>
        <w:t>Warszawie</w:t>
      </w:r>
      <w:r w:rsidR="003745FE"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Pr="00FC65FF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3745FE"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="003745FE"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. </w:t>
      </w:r>
      <w:r w:rsidRPr="00FC65FF">
        <w:rPr>
          <w:rFonts w:ascii="Arial Narrow" w:hAnsi="Arial Narrow"/>
          <w:color w:val="000000" w:themeColor="text1"/>
          <w:szCs w:val="22"/>
        </w:rPr>
        <w:t xml:space="preserve">zgodnie z umową najmu </w:t>
      </w:r>
      <w:r w:rsidR="00BC33AD" w:rsidRPr="00FC65FF">
        <w:rPr>
          <w:rFonts w:ascii="Arial Narrow" w:hAnsi="Arial Narrow"/>
          <w:color w:val="000000" w:themeColor="text1"/>
          <w:szCs w:val="22"/>
        </w:rPr>
        <w:t>……………………………………………….</w:t>
      </w:r>
      <w:r w:rsidRPr="00FC65FF">
        <w:rPr>
          <w:rFonts w:ascii="Arial Narrow" w:hAnsi="Arial Narrow"/>
          <w:color w:val="000000" w:themeColor="text1"/>
          <w:szCs w:val="22"/>
        </w:rPr>
        <w:t xml:space="preserve"> (dalej „Umowa”) zawartą dn. ..................... r. pomiędzy …………………………. i </w:t>
      </w:r>
      <w:r w:rsidR="003745FE"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="003745FE"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</w:p>
    <w:p w14:paraId="79A6DB1F" w14:textId="213FFC64" w:rsidR="001126E1" w:rsidRPr="00FC65FF" w:rsidRDefault="003745FE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 w:rsidRPr="00FC65FF">
        <w:rPr>
          <w:rFonts w:ascii="Arial Narrow" w:hAnsi="Arial Narrow"/>
          <w:color w:val="000000" w:themeColor="text1"/>
          <w:szCs w:val="22"/>
        </w:rPr>
        <w:t>5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2EC25A9A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3745FE"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="003745FE"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. </w:t>
      </w:r>
      <w:r w:rsidRPr="00FC65FF">
        <w:rPr>
          <w:rFonts w:ascii="Arial Narrow" w:hAnsi="Arial Narrow"/>
          <w:color w:val="000000" w:themeColor="text1"/>
          <w:szCs w:val="22"/>
        </w:rPr>
        <w:t>odsetki oraz poniesione koszty windykacji.</w:t>
      </w:r>
    </w:p>
    <w:p w14:paraId="28ECFD03" w14:textId="711A8A5A" w:rsidR="001126E1" w:rsidRPr="00FC65FF" w:rsidRDefault="003745FE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EC39BE">
        <w:rPr>
          <w:rFonts w:ascii="Arial Narrow" w:hAnsi="Arial Narrow" w:cs="Times New Roman"/>
          <w:bCs/>
          <w:szCs w:val="22"/>
          <w:lang w:eastAsia="de-DE"/>
        </w:rPr>
        <w:lastRenderedPageBreak/>
        <w:t>IPT Plus sp. z o. o</w:t>
      </w:r>
      <w:r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ma prawo opatrzyć weksel klauzulą „bez protestu”.</w:t>
      </w:r>
    </w:p>
    <w:p w14:paraId="26B3255F" w14:textId="3D0019F6" w:rsidR="001126E1" w:rsidRPr="00FC65FF" w:rsidRDefault="003745FE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. </w:t>
      </w:r>
      <w:r w:rsidR="001126E1" w:rsidRPr="00FC65FF">
        <w:rPr>
          <w:rFonts w:ascii="Arial Narrow" w:hAnsi="Arial Narrow"/>
          <w:color w:val="000000" w:themeColor="text1"/>
          <w:szCs w:val="22"/>
        </w:rPr>
        <w:t>ma prawo opatrzyć weksel datą i miejscem płatności według swego uznania.</w:t>
      </w:r>
    </w:p>
    <w:p w14:paraId="41AD79B7" w14:textId="7B4A0542" w:rsidR="001126E1" w:rsidRPr="00FC65FF" w:rsidRDefault="003745FE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.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</w:t>
      </w:r>
      <w:r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1126E1" w:rsidRPr="00FC65FF">
        <w:rPr>
          <w:rFonts w:ascii="Arial Narrow" w:hAnsi="Arial Narrow"/>
          <w:color w:val="000000" w:themeColor="text1"/>
          <w:szCs w:val="22"/>
        </w:rPr>
        <w:t>o zmianie adresu. Pismo zwrócone z adnotacją urzędu pocztowego: „nie podjęto w terminie”, „adresat wyprowadził się” lub tym podobne, uznaje się za doręczone.</w:t>
      </w:r>
    </w:p>
    <w:p w14:paraId="372330E8" w14:textId="077E46B4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3745FE" w:rsidRPr="00EC39BE">
        <w:rPr>
          <w:rFonts w:ascii="Arial Narrow" w:hAnsi="Arial Narrow" w:cs="Times New Roman"/>
          <w:bCs/>
          <w:szCs w:val="22"/>
          <w:lang w:eastAsia="de-DE"/>
        </w:rPr>
        <w:t>IPT Plus sp. z o. o</w:t>
      </w:r>
      <w:r w:rsidR="003745FE" w:rsidRPr="00FC65FF" w:rsidDel="003745FE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.</w:t>
      </w:r>
      <w:r w:rsidRPr="00FC65FF">
        <w:rPr>
          <w:rFonts w:ascii="Arial Narrow" w:hAnsi="Arial Narrow"/>
          <w:color w:val="000000" w:themeColor="text1"/>
          <w:szCs w:val="22"/>
        </w:rPr>
        <w:t>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126B1FE4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</w:t>
            </w:r>
            <w:r w:rsidR="003745FE" w:rsidRPr="00EC39BE">
              <w:rPr>
                <w:rFonts w:ascii="Arial Narrow" w:hAnsi="Arial Narrow" w:cs="Times New Roman"/>
                <w:bCs/>
                <w:szCs w:val="22"/>
                <w:lang w:eastAsia="de-DE"/>
              </w:rPr>
              <w:t xml:space="preserve"> IPT Plus sp. z o. o</w:t>
            </w:r>
            <w:r w:rsidR="003745FE" w:rsidRPr="00FC65FF" w:rsidDel="003745FE">
              <w:rPr>
                <w:rFonts w:ascii="Arial Narrow" w:hAnsi="Arial Narrow"/>
                <w:color w:val="000000" w:themeColor="text1"/>
                <w:szCs w:val="22"/>
              </w:rPr>
              <w:t xml:space="preserve"> </w:t>
            </w:r>
            <w:r w:rsidR="00FC65FF" w:rsidRPr="00FC65FF">
              <w:rPr>
                <w:rFonts w:ascii="Arial Narrow" w:hAnsi="Arial Narrow"/>
                <w:bCs/>
                <w:i/>
                <w:iCs/>
                <w:color w:val="000000" w:themeColor="text1"/>
                <w:szCs w:val="22"/>
              </w:rPr>
              <w:t>.</w:t>
            </w:r>
            <w:r w:rsidR="00FC65FF">
              <w:rPr>
                <w:rFonts w:ascii="Arial Narrow" w:hAnsi="Arial Narrow"/>
                <w:b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</w:tbl>
    <w:p w14:paraId="1551F30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bookmarkEnd w:id="8"/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B85D2C">
      <w:headerReference w:type="default" r:id="rId7"/>
      <w:headerReference w:type="first" r:id="rId8"/>
      <w:pgSz w:w="16838" w:h="11906" w:orient="landscape"/>
      <w:pgMar w:top="1134" w:right="1417" w:bottom="1276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BA129" w14:textId="7E9AD9F4" w:rsidR="00B85D2C" w:rsidRDefault="00B85D2C" w:rsidP="00B85D2C">
    <w:pPr>
      <w:pStyle w:val="Nagwek"/>
      <w:jc w:val="center"/>
    </w:pPr>
    <w:r>
      <w:rPr>
        <w:noProof/>
      </w:rPr>
      <w:drawing>
        <wp:inline distT="0" distB="0" distL="0" distR="0" wp14:anchorId="15A86D7D" wp14:editId="797D1405">
          <wp:extent cx="421957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D09F" w14:textId="3C67341F" w:rsidR="00B85D2C" w:rsidRDefault="00B85D2C" w:rsidP="00B85D2C">
    <w:pPr>
      <w:pStyle w:val="Nagwek"/>
      <w:ind w:left="3119"/>
    </w:pPr>
    <w:r>
      <w:rPr>
        <w:noProof/>
      </w:rPr>
      <w:drawing>
        <wp:inline distT="0" distB="0" distL="0" distR="0" wp14:anchorId="5E476CEA" wp14:editId="752A3D2C">
          <wp:extent cx="42195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FQW4lBJEjIs7mvNPGTVNfZ75vf/zG6YfFUlQN3/tcIL37FP7hPEgqkcdUoX6jNykTmNps72T0pZl9rjbygILhg==" w:salt="mvVqgaJ9dW1Yoe0UuPJu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5C6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45F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4E1B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3F6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256F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72FD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2AD8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5D2C"/>
    <w:rsid w:val="00B8762B"/>
    <w:rsid w:val="00B90076"/>
    <w:rsid w:val="00B90780"/>
    <w:rsid w:val="00B90F4D"/>
    <w:rsid w:val="00B91709"/>
    <w:rsid w:val="00B93075"/>
    <w:rsid w:val="00B93E8D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0BF3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2FE2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7B2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65FF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6788</Words>
  <Characters>40732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2022-11-21T08:04:00Z</dcterms:created>
  <dcterms:modified xsi:type="dcterms:W3CDTF">2022-11-28T08:25:00Z</dcterms:modified>
  <cp:contentStatus/>
</cp:coreProperties>
</file>